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C" w:rsidRDefault="00E20458" w:rsidP="00E20458">
      <w:pPr>
        <w:spacing w:after="0"/>
      </w:pPr>
      <w:r>
        <w:t>PUUP Exec Board</w:t>
      </w:r>
    </w:p>
    <w:p w:rsidR="00E20458" w:rsidRDefault="00E20458" w:rsidP="00E20458">
      <w:pPr>
        <w:spacing w:after="0"/>
      </w:pPr>
      <w:r>
        <w:t>Wednesday, Nov. 4, 2020</w:t>
      </w:r>
    </w:p>
    <w:p w:rsidR="00E20458" w:rsidRDefault="00E20458" w:rsidP="00E20458">
      <w:pPr>
        <w:spacing w:after="0"/>
      </w:pPr>
      <w:r>
        <w:t>12:30 p.m.</w:t>
      </w:r>
    </w:p>
    <w:p w:rsidR="00E20458" w:rsidRDefault="00E20458" w:rsidP="00E20458">
      <w:pPr>
        <w:spacing w:after="0"/>
      </w:pPr>
      <w:r>
        <w:t>Zoom Meeting</w:t>
      </w:r>
    </w:p>
    <w:p w:rsidR="00E20458" w:rsidRDefault="00E20458" w:rsidP="00E20458">
      <w:pPr>
        <w:spacing w:after="0"/>
      </w:pPr>
    </w:p>
    <w:p w:rsidR="00E20458" w:rsidRDefault="00E20458">
      <w:r>
        <w:t>Attending: Gerianne Downs, Kim Hartshorn</w:t>
      </w:r>
      <w:r w:rsidR="00BA6D51">
        <w:t>, Ray Guydosh, Dan Gordon, Erin Campbell, Stephen Holmes, Karen Volkman, Oscar Flores, Kathy Briggs</w:t>
      </w:r>
    </w:p>
    <w:p w:rsidR="00E20458" w:rsidRDefault="00E20458" w:rsidP="00E20458">
      <w:pPr>
        <w:pStyle w:val="ListParagraph"/>
        <w:numPr>
          <w:ilvl w:val="0"/>
          <w:numId w:val="1"/>
        </w:numPr>
      </w:pPr>
      <w:r>
        <w:t>Set Labor/Management Agenda</w:t>
      </w:r>
    </w:p>
    <w:p w:rsidR="00BA6D51" w:rsidRDefault="00BA6D51" w:rsidP="00BA6D51">
      <w:pPr>
        <w:pStyle w:val="ListParagraph"/>
        <w:numPr>
          <w:ilvl w:val="0"/>
          <w:numId w:val="2"/>
        </w:numPr>
      </w:pPr>
      <w:r>
        <w:t>Isolation and quarantine issues</w:t>
      </w:r>
    </w:p>
    <w:p w:rsidR="00E20458" w:rsidRDefault="00BA6D51" w:rsidP="00E20458">
      <w:pPr>
        <w:pStyle w:val="ListParagraph"/>
        <w:numPr>
          <w:ilvl w:val="0"/>
          <w:numId w:val="2"/>
        </w:numPr>
      </w:pPr>
      <w:r>
        <w:t>Electronic files/adjunct files</w:t>
      </w:r>
    </w:p>
    <w:p w:rsidR="0095019C" w:rsidRDefault="00BA6D51" w:rsidP="0095019C">
      <w:pPr>
        <w:pStyle w:val="ListParagraph"/>
        <w:numPr>
          <w:ilvl w:val="0"/>
          <w:numId w:val="2"/>
        </w:numPr>
      </w:pPr>
      <w:r>
        <w:t>HR announcement communications</w:t>
      </w:r>
    </w:p>
    <w:p w:rsidR="0095019C" w:rsidRDefault="00BA6D51" w:rsidP="00944ABD">
      <w:pPr>
        <w:pStyle w:val="ListParagraph"/>
        <w:numPr>
          <w:ilvl w:val="0"/>
          <w:numId w:val="2"/>
        </w:numPr>
      </w:pPr>
      <w:r>
        <w:t>Inclement weather policy in relation to the telecommuti</w:t>
      </w:r>
      <w:r w:rsidR="00F77D6D">
        <w:t xml:space="preserve">ng policy: </w:t>
      </w:r>
      <w:r w:rsidR="005F512D">
        <w:t>How do they address the issue of employees being able to telecommute who won’t be affected by inclement weather and having to take leave credits, but if someone who works on campus has to stay home, they’re not able to telecommute and have to charge leave credits.</w:t>
      </w:r>
      <w:r>
        <w:t xml:space="preserve"> Statewide is pushing hard to get </w:t>
      </w:r>
      <w:r w:rsidR="005F512D">
        <w:t xml:space="preserve">the </w:t>
      </w:r>
      <w:r>
        <w:t>telecommuting policy extended into June</w:t>
      </w:r>
      <w:r w:rsidR="005F512D">
        <w:t>. It becomes an equity issue.</w:t>
      </w:r>
    </w:p>
    <w:p w:rsidR="00E20458" w:rsidRDefault="0095019C" w:rsidP="00E20458">
      <w:pPr>
        <w:pStyle w:val="ListParagraph"/>
        <w:numPr>
          <w:ilvl w:val="0"/>
          <w:numId w:val="2"/>
        </w:numPr>
      </w:pPr>
      <w:r>
        <w:t>Acknowledge additional work beyond charges of two taskforces Request that the provost when work of two task forces institute</w:t>
      </w:r>
    </w:p>
    <w:p w:rsidR="005F512D" w:rsidRDefault="005F512D" w:rsidP="005F512D">
      <w:pPr>
        <w:pStyle w:val="ListParagraph"/>
        <w:ind w:left="1080"/>
      </w:pPr>
    </w:p>
    <w:p w:rsidR="00E20458" w:rsidRDefault="00E20458" w:rsidP="00E20458">
      <w:pPr>
        <w:pStyle w:val="ListParagraph"/>
        <w:numPr>
          <w:ilvl w:val="0"/>
          <w:numId w:val="1"/>
        </w:numPr>
      </w:pPr>
      <w:r>
        <w:t xml:space="preserve">UUP candidate forum </w:t>
      </w:r>
    </w:p>
    <w:p w:rsidR="005F512D" w:rsidRDefault="00F77D6D" w:rsidP="005F512D">
      <w:pPr>
        <w:pStyle w:val="ListParagraph"/>
      </w:pPr>
      <w:r>
        <w:t>Tomorro</w:t>
      </w:r>
      <w:r w:rsidR="00133F27">
        <w:t>w night for MDO and exec board candidates</w:t>
      </w:r>
    </w:p>
    <w:p w:rsidR="005F512D" w:rsidRDefault="005F512D" w:rsidP="005F512D">
      <w:pPr>
        <w:pStyle w:val="ListParagraph"/>
      </w:pPr>
    </w:p>
    <w:p w:rsidR="00BA6D51" w:rsidRDefault="00E20458" w:rsidP="00F77D6D">
      <w:pPr>
        <w:pStyle w:val="ListParagraph"/>
        <w:numPr>
          <w:ilvl w:val="0"/>
          <w:numId w:val="1"/>
        </w:numPr>
      </w:pPr>
      <w:r>
        <w:t>UUP/NYSUT/AFT virtually rally for NY revenue raisers</w:t>
      </w:r>
    </w:p>
    <w:p w:rsidR="00BA6D51" w:rsidRDefault="00F77D6D" w:rsidP="005F512D">
      <w:pPr>
        <w:pStyle w:val="ListParagraph"/>
      </w:pPr>
      <w:r>
        <w:t>Rally for repeal of the stock transfer tax rebate</w:t>
      </w:r>
      <w:r w:rsidR="00133F27">
        <w:t xml:space="preserve"> Tuesday, Nov. 10 at noon. The s</w:t>
      </w:r>
      <w:r>
        <w:t xml:space="preserve">tock transfer tax has been levied since 1901. But since 1981 been rebated back. Rally is to pass legislation to repeal rebate. Could generate $13 billion a year in lost revenue. State agencies have identified this as an immediate revenue raiser that could be doable. Rally to convince legislators to stop transfer tax. </w:t>
      </w:r>
      <w:r w:rsidR="00133F27">
        <w:t>Information will be on the website.</w:t>
      </w:r>
    </w:p>
    <w:p w:rsidR="005F512D" w:rsidRDefault="005F512D" w:rsidP="005F512D">
      <w:pPr>
        <w:pStyle w:val="ListParagraph"/>
      </w:pPr>
    </w:p>
    <w:p w:rsidR="0095019C" w:rsidRDefault="00BA6D51" w:rsidP="0095019C">
      <w:pPr>
        <w:pStyle w:val="ListParagraph"/>
        <w:numPr>
          <w:ilvl w:val="0"/>
          <w:numId w:val="1"/>
        </w:numPr>
      </w:pPr>
      <w:r>
        <w:t>From Oscar asked what to do about the budget and not spending the surplus.</w:t>
      </w:r>
      <w:r w:rsidR="0095019C">
        <w:t xml:space="preserve"> </w:t>
      </w:r>
      <w:r>
        <w:t>What situation is doing for UUP budget. May be more money available or may sock it away as a potential strike fund. We have to see what policy is from Albany. Budget forms sent beginning of year.</w:t>
      </w:r>
    </w:p>
    <w:p w:rsidR="005F512D" w:rsidRDefault="005F512D" w:rsidP="005F512D">
      <w:pPr>
        <w:pStyle w:val="ListParagraph"/>
      </w:pPr>
    </w:p>
    <w:p w:rsidR="0095019C" w:rsidRDefault="0095019C" w:rsidP="00BA6D51">
      <w:pPr>
        <w:pStyle w:val="ListParagraph"/>
        <w:numPr>
          <w:ilvl w:val="0"/>
          <w:numId w:val="1"/>
        </w:numPr>
      </w:pPr>
      <w:r>
        <w:t>Oscar asked about</w:t>
      </w:r>
      <w:r w:rsidR="005F512D">
        <w:t xml:space="preserve"> the</w:t>
      </w:r>
      <w:r>
        <w:t xml:space="preserve"> possibility of LITS purchasing more laptops that could be distributed to those who would rather have laptops rather than Chromebooks. Kim will bring up to TLTAG meeting Nov. 5.</w:t>
      </w:r>
    </w:p>
    <w:p w:rsidR="00133F27" w:rsidRDefault="00133F27" w:rsidP="00133F27">
      <w:pPr>
        <w:pStyle w:val="ListParagraph"/>
      </w:pPr>
    </w:p>
    <w:p w:rsidR="00E20458" w:rsidRDefault="005F512D" w:rsidP="001D3720">
      <w:pPr>
        <w:pStyle w:val="ListParagraph"/>
        <w:numPr>
          <w:ilvl w:val="0"/>
          <w:numId w:val="1"/>
        </w:numPr>
      </w:pPr>
      <w:r>
        <w:t xml:space="preserve">Stephen asked about taking the names of new employees for exec board members to talk to, answer questions, sign up. </w:t>
      </w:r>
    </w:p>
    <w:p w:rsidR="00E20458" w:rsidRDefault="00E20458" w:rsidP="005F512D">
      <w:pPr>
        <w:ind w:left="360"/>
      </w:pPr>
    </w:p>
    <w:p w:rsidR="005F512D" w:rsidRDefault="005F512D" w:rsidP="005F512D">
      <w:r>
        <w:t>Adjourned 1:15 p.m.</w:t>
      </w:r>
      <w:bookmarkStart w:id="0" w:name="_GoBack"/>
      <w:bookmarkEnd w:id="0"/>
    </w:p>
    <w:sectPr w:rsidR="005F512D"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53CA"/>
    <w:multiLevelType w:val="hybridMultilevel"/>
    <w:tmpl w:val="B140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732AA"/>
    <w:multiLevelType w:val="hybridMultilevel"/>
    <w:tmpl w:val="CA6E8098"/>
    <w:lvl w:ilvl="0" w:tplc="4038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58"/>
    <w:rsid w:val="0004649C"/>
    <w:rsid w:val="00133F27"/>
    <w:rsid w:val="00215134"/>
    <w:rsid w:val="00276466"/>
    <w:rsid w:val="005F512D"/>
    <w:rsid w:val="006E7321"/>
    <w:rsid w:val="009211AE"/>
    <w:rsid w:val="0095019C"/>
    <w:rsid w:val="00BA438D"/>
    <w:rsid w:val="00BA6D51"/>
    <w:rsid w:val="00C96A33"/>
    <w:rsid w:val="00E20458"/>
    <w:rsid w:val="00F7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39BA"/>
  <w15:chartTrackingRefBased/>
  <w15:docId w15:val="{29B7F603-64A5-40FD-827F-634CB60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3436">
      <w:bodyDiv w:val="1"/>
      <w:marLeft w:val="0"/>
      <w:marRight w:val="0"/>
      <w:marTop w:val="0"/>
      <w:marBottom w:val="0"/>
      <w:divBdr>
        <w:top w:val="none" w:sz="0" w:space="0" w:color="auto"/>
        <w:left w:val="none" w:sz="0" w:space="0" w:color="auto"/>
        <w:bottom w:val="none" w:sz="0" w:space="0" w:color="auto"/>
        <w:right w:val="none" w:sz="0" w:space="0" w:color="auto"/>
      </w:divBdr>
      <w:divsChild>
        <w:div w:id="1587959276">
          <w:marLeft w:val="0"/>
          <w:marRight w:val="0"/>
          <w:marTop w:val="0"/>
          <w:marBottom w:val="0"/>
          <w:divBdr>
            <w:top w:val="none" w:sz="0" w:space="0" w:color="auto"/>
            <w:left w:val="none" w:sz="0" w:space="0" w:color="auto"/>
            <w:bottom w:val="none" w:sz="0" w:space="0" w:color="auto"/>
            <w:right w:val="none" w:sz="0" w:space="0" w:color="auto"/>
          </w:divBdr>
        </w:div>
        <w:div w:id="1864901511">
          <w:marLeft w:val="0"/>
          <w:marRight w:val="0"/>
          <w:marTop w:val="0"/>
          <w:marBottom w:val="0"/>
          <w:divBdr>
            <w:top w:val="none" w:sz="0" w:space="0" w:color="auto"/>
            <w:left w:val="none" w:sz="0" w:space="0" w:color="auto"/>
            <w:bottom w:val="none" w:sz="0" w:space="0" w:color="auto"/>
            <w:right w:val="none" w:sz="0" w:space="0" w:color="auto"/>
          </w:divBdr>
        </w:div>
        <w:div w:id="1945915758">
          <w:marLeft w:val="0"/>
          <w:marRight w:val="0"/>
          <w:marTop w:val="0"/>
          <w:marBottom w:val="0"/>
          <w:divBdr>
            <w:top w:val="none" w:sz="0" w:space="0" w:color="auto"/>
            <w:left w:val="none" w:sz="0" w:space="0" w:color="auto"/>
            <w:bottom w:val="none" w:sz="0" w:space="0" w:color="auto"/>
            <w:right w:val="none" w:sz="0" w:space="0" w:color="auto"/>
          </w:divBdr>
        </w:div>
        <w:div w:id="124393853">
          <w:marLeft w:val="0"/>
          <w:marRight w:val="0"/>
          <w:marTop w:val="0"/>
          <w:marBottom w:val="0"/>
          <w:divBdr>
            <w:top w:val="none" w:sz="0" w:space="0" w:color="auto"/>
            <w:left w:val="none" w:sz="0" w:space="0" w:color="auto"/>
            <w:bottom w:val="none" w:sz="0" w:space="0" w:color="auto"/>
            <w:right w:val="none" w:sz="0" w:space="0" w:color="auto"/>
          </w:divBdr>
        </w:div>
        <w:div w:id="180881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2</cp:revision>
  <dcterms:created xsi:type="dcterms:W3CDTF">2020-11-03T17:45:00Z</dcterms:created>
  <dcterms:modified xsi:type="dcterms:W3CDTF">2020-11-04T18:17:00Z</dcterms:modified>
</cp:coreProperties>
</file>