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PUUP Exec Board Meeting July 12, 2019 10:30AM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/>
      </w:pPr>
      <w:r w:rsidDel="00000000" w:rsidR="00000000" w:rsidRPr="00000000">
        <w:rPr>
          <w:rtl w:val="0"/>
        </w:rPr>
        <w:t xml:space="preserve">Present: Oscar Flores, Wendy Gordon, Ray Guydosh, Erin Campbell, Kim Hartshorn, Christina Elliott (guest)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Upcoming Calendar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-Start of Year Mixer</w:t>
      </w:r>
    </w:p>
    <w:p w:rsidR="00000000" w:rsidDel="00000000" w:rsidP="00000000" w:rsidRDefault="00000000" w:rsidRPr="00000000" w14:paraId="00000009">
      <w:pPr>
        <w:ind w:left="1080" w:firstLine="0"/>
        <w:rPr/>
      </w:pPr>
      <w:r w:rsidDel="00000000" w:rsidR="00000000" w:rsidRPr="00000000">
        <w:rPr>
          <w:rtl w:val="0"/>
        </w:rPr>
        <w:t xml:space="preserve">Sense of the exec board is not to move the mixer to the field house in conjunction with the Matriculation Ceremony</w:t>
      </w:r>
    </w:p>
    <w:p w:rsidR="00000000" w:rsidDel="00000000" w:rsidP="00000000" w:rsidRDefault="00000000" w:rsidRPr="00000000" w14:paraId="0000000A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80" w:firstLine="0"/>
        <w:rPr/>
      </w:pPr>
      <w:r w:rsidDel="00000000" w:rsidR="00000000" w:rsidRPr="00000000">
        <w:rPr>
          <w:rtl w:val="0"/>
        </w:rPr>
        <w:t xml:space="preserve">Wendy Gordon moves to investigate the possibility of hosting the mixer at Valcour Brewing on Saturday August 24 from 4-6 pm and to encumber $2400 for the event.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2nd by Oscar Flores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Motion passes unanimously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2. Hartshorn motions to appoint Christina Elliott as Chapter Officer for Contingents </w:t>
      </w:r>
    </w:p>
    <w:p w:rsidR="00000000" w:rsidDel="00000000" w:rsidP="00000000" w:rsidRDefault="00000000" w:rsidRPr="00000000" w14:paraId="00000011">
      <w:pPr>
        <w:ind w:left="0" w:firstLine="720"/>
        <w:rPr/>
      </w:pPr>
      <w:r w:rsidDel="00000000" w:rsidR="00000000" w:rsidRPr="00000000">
        <w:rPr>
          <w:rtl w:val="0"/>
        </w:rPr>
        <w:t xml:space="preserve">(Christina was also elected as a Professional delegate during the last election)</w:t>
      </w:r>
    </w:p>
    <w:p w:rsidR="00000000" w:rsidDel="00000000" w:rsidP="00000000" w:rsidRDefault="00000000" w:rsidRPr="00000000" w14:paraId="00000012">
      <w:pPr>
        <w:rPr/>
      </w:pPr>
      <w:bookmarkStart w:colFirst="0" w:colLast="0" w:name="_705p4y277mej" w:id="0"/>
      <w:bookmarkEnd w:id="0"/>
      <w:r w:rsidDel="00000000" w:rsidR="00000000" w:rsidRPr="00000000">
        <w:rPr>
          <w:rtl w:val="0"/>
        </w:rPr>
        <w:tab/>
        <w:t xml:space="preserve">2nd by Campbell</w:t>
      </w:r>
    </w:p>
    <w:p w:rsidR="00000000" w:rsidDel="00000000" w:rsidP="00000000" w:rsidRDefault="00000000" w:rsidRPr="00000000" w14:paraId="00000013">
      <w:pPr>
        <w:rPr/>
      </w:pPr>
      <w:bookmarkStart w:colFirst="0" w:colLast="0" w:name="_nlls3sq6x9y9" w:id="1"/>
      <w:bookmarkEnd w:id="1"/>
      <w:r w:rsidDel="00000000" w:rsidR="00000000" w:rsidRPr="00000000">
        <w:rPr>
          <w:rtl w:val="0"/>
        </w:rPr>
        <w:tab/>
        <w:t xml:space="preserve">Motion passes Unanimously</w:t>
      </w:r>
    </w:p>
    <w:p w:rsidR="00000000" w:rsidDel="00000000" w:rsidP="00000000" w:rsidRDefault="00000000" w:rsidRPr="00000000" w14:paraId="00000014">
      <w:pPr>
        <w:rPr/>
      </w:pPr>
      <w:bookmarkStart w:colFirst="0" w:colLast="0" w:name="_rtq5ckgjpth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3. Hartshorn motions to appoint Richard Aberle as Chapter Grievance Officer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2nd by Campbell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Motion passes Unanimously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 Adjournment 11:55AM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ind w:left="-360" w:right="-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