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C" w:rsidRDefault="00FD4065">
      <w:pPr>
        <w:rPr>
          <w:rFonts w:asciiTheme="minorHAnsi" w:hAnsiTheme="minorHAnsi"/>
          <w:sz w:val="22"/>
          <w:szCs w:val="22"/>
        </w:rPr>
      </w:pPr>
      <w:r w:rsidRPr="00FD4065">
        <w:rPr>
          <w:rFonts w:asciiTheme="minorHAnsi" w:hAnsiTheme="minorHAnsi"/>
          <w:sz w:val="22"/>
          <w:szCs w:val="22"/>
        </w:rPr>
        <w:t>PUUP Exec Board</w:t>
      </w:r>
      <w:r>
        <w:rPr>
          <w:rFonts w:asciiTheme="minorHAnsi" w:hAnsiTheme="minorHAnsi"/>
          <w:sz w:val="22"/>
          <w:szCs w:val="22"/>
        </w:rPr>
        <w:t xml:space="preserve"> Meeting</w:t>
      </w:r>
    </w:p>
    <w:p w:rsidR="00FD4065" w:rsidRDefault="00FD4065">
      <w:pPr>
        <w:rPr>
          <w:rFonts w:asciiTheme="minorHAnsi" w:hAnsiTheme="minorHAnsi"/>
          <w:sz w:val="22"/>
          <w:szCs w:val="22"/>
        </w:rPr>
      </w:pPr>
      <w:r>
        <w:rPr>
          <w:rFonts w:asciiTheme="minorHAnsi" w:hAnsiTheme="minorHAnsi"/>
          <w:sz w:val="22"/>
          <w:szCs w:val="22"/>
        </w:rPr>
        <w:t>Thursday, Aug. 29</w:t>
      </w:r>
      <w:r w:rsidR="00CC66F1">
        <w:rPr>
          <w:rFonts w:asciiTheme="minorHAnsi" w:hAnsiTheme="minorHAnsi"/>
          <w:sz w:val="22"/>
          <w:szCs w:val="22"/>
        </w:rPr>
        <w:t>, 2019</w:t>
      </w:r>
      <w:bookmarkStart w:id="0" w:name="_GoBack"/>
      <w:bookmarkEnd w:id="0"/>
    </w:p>
    <w:p w:rsidR="00FD4065" w:rsidRDefault="00FD4065">
      <w:pPr>
        <w:rPr>
          <w:rFonts w:asciiTheme="minorHAnsi" w:hAnsiTheme="minorHAnsi"/>
          <w:sz w:val="22"/>
          <w:szCs w:val="22"/>
        </w:rPr>
      </w:pPr>
      <w:r>
        <w:rPr>
          <w:rFonts w:asciiTheme="minorHAnsi" w:hAnsiTheme="minorHAnsi"/>
          <w:sz w:val="22"/>
          <w:szCs w:val="22"/>
        </w:rPr>
        <w:t>1</w:t>
      </w:r>
      <w:r w:rsidR="000F62A7">
        <w:rPr>
          <w:rFonts w:asciiTheme="minorHAnsi" w:hAnsiTheme="minorHAnsi"/>
          <w:sz w:val="22"/>
          <w:szCs w:val="22"/>
        </w:rPr>
        <w:t>2</w:t>
      </w:r>
      <w:r>
        <w:rPr>
          <w:rFonts w:asciiTheme="minorHAnsi" w:hAnsiTheme="minorHAnsi"/>
          <w:sz w:val="22"/>
          <w:szCs w:val="22"/>
        </w:rPr>
        <w:t>:30 p.m.</w:t>
      </w:r>
    </w:p>
    <w:p w:rsidR="00FD4065" w:rsidRDefault="00FD4065">
      <w:pPr>
        <w:rPr>
          <w:rFonts w:asciiTheme="minorHAnsi" w:hAnsiTheme="minorHAnsi"/>
          <w:sz w:val="22"/>
          <w:szCs w:val="22"/>
        </w:rPr>
      </w:pPr>
    </w:p>
    <w:p w:rsidR="00FD4065" w:rsidRDefault="00FD4065">
      <w:pPr>
        <w:rPr>
          <w:rFonts w:asciiTheme="minorHAnsi" w:hAnsiTheme="minorHAnsi"/>
          <w:sz w:val="22"/>
          <w:szCs w:val="22"/>
        </w:rPr>
      </w:pPr>
      <w:r>
        <w:rPr>
          <w:rFonts w:asciiTheme="minorHAnsi" w:hAnsiTheme="minorHAnsi"/>
          <w:sz w:val="22"/>
          <w:szCs w:val="22"/>
        </w:rPr>
        <w:t>Attending: Gerianne Downs; Kim Hartshorn; Christina Elliott; Dan Gordon; Oscar Flores; Erin Campbell; Kathy Briggs; Richard Aberle</w:t>
      </w:r>
      <w:r w:rsidR="0057371E">
        <w:rPr>
          <w:rFonts w:asciiTheme="minorHAnsi" w:hAnsiTheme="minorHAnsi"/>
          <w:sz w:val="22"/>
          <w:szCs w:val="22"/>
        </w:rPr>
        <w:t>, David Curry</w:t>
      </w:r>
      <w:r w:rsidR="008435F0">
        <w:rPr>
          <w:rFonts w:asciiTheme="minorHAnsi" w:hAnsiTheme="minorHAnsi"/>
          <w:sz w:val="22"/>
          <w:szCs w:val="22"/>
        </w:rPr>
        <w:t>, Karen Volkman, Ray Guydosh, Wendy Gordon</w:t>
      </w:r>
    </w:p>
    <w:p w:rsidR="00FD4065" w:rsidRDefault="00FD4065">
      <w:pPr>
        <w:rPr>
          <w:rFonts w:asciiTheme="minorHAnsi" w:hAnsiTheme="minorHAnsi"/>
          <w:sz w:val="22"/>
          <w:szCs w:val="22"/>
        </w:rPr>
      </w:pPr>
    </w:p>
    <w:p w:rsidR="00FD4065" w:rsidRPr="00C9336A" w:rsidRDefault="00801CF6" w:rsidP="00FD4065">
      <w:pPr>
        <w:pStyle w:val="ListParagraph"/>
        <w:numPr>
          <w:ilvl w:val="0"/>
          <w:numId w:val="1"/>
        </w:numPr>
        <w:rPr>
          <w:rFonts w:asciiTheme="minorHAnsi" w:hAnsiTheme="minorHAnsi"/>
          <w:b/>
          <w:sz w:val="22"/>
          <w:szCs w:val="22"/>
        </w:rPr>
      </w:pPr>
      <w:r w:rsidRPr="00C9336A">
        <w:rPr>
          <w:rFonts w:asciiTheme="minorHAnsi" w:hAnsiTheme="minorHAnsi"/>
          <w:b/>
          <w:sz w:val="22"/>
          <w:szCs w:val="22"/>
        </w:rPr>
        <w:t>L/M Sept. 4 1:30 p.m.:</w:t>
      </w:r>
    </w:p>
    <w:p w:rsidR="00801CF6" w:rsidRDefault="00801CF6" w:rsidP="00801CF6">
      <w:pPr>
        <w:pStyle w:val="ListParagraph"/>
        <w:numPr>
          <w:ilvl w:val="0"/>
          <w:numId w:val="3"/>
        </w:numPr>
        <w:rPr>
          <w:rFonts w:asciiTheme="minorHAnsi" w:hAnsiTheme="minorHAnsi"/>
          <w:sz w:val="22"/>
          <w:szCs w:val="22"/>
        </w:rPr>
      </w:pPr>
      <w:r>
        <w:rPr>
          <w:rFonts w:asciiTheme="minorHAnsi" w:hAnsiTheme="minorHAnsi"/>
          <w:sz w:val="22"/>
          <w:szCs w:val="22"/>
        </w:rPr>
        <w:t>Searches</w:t>
      </w:r>
    </w:p>
    <w:p w:rsidR="00801CF6" w:rsidRDefault="00801CF6" w:rsidP="00801CF6">
      <w:pPr>
        <w:pStyle w:val="ListParagraph"/>
        <w:numPr>
          <w:ilvl w:val="0"/>
          <w:numId w:val="3"/>
        </w:numPr>
        <w:rPr>
          <w:rFonts w:asciiTheme="minorHAnsi" w:hAnsiTheme="minorHAnsi"/>
          <w:sz w:val="22"/>
          <w:szCs w:val="22"/>
        </w:rPr>
      </w:pPr>
      <w:r>
        <w:rPr>
          <w:rFonts w:asciiTheme="minorHAnsi" w:hAnsiTheme="minorHAnsi"/>
          <w:sz w:val="22"/>
          <w:szCs w:val="22"/>
        </w:rPr>
        <w:t>Budget</w:t>
      </w:r>
    </w:p>
    <w:p w:rsidR="00A32B01" w:rsidRDefault="00A32B01" w:rsidP="00A32B01">
      <w:pPr>
        <w:pStyle w:val="ListParagraph"/>
        <w:ind w:left="1440"/>
        <w:rPr>
          <w:rFonts w:asciiTheme="minorHAnsi" w:hAnsiTheme="minorHAnsi"/>
          <w:sz w:val="22"/>
          <w:szCs w:val="22"/>
        </w:rPr>
      </w:pPr>
      <w:r>
        <w:rPr>
          <w:rFonts w:asciiTheme="minorHAnsi" w:hAnsiTheme="minorHAnsi"/>
          <w:sz w:val="22"/>
          <w:szCs w:val="22"/>
        </w:rPr>
        <w:t>Question for L/M: What is the current strategy?</w:t>
      </w:r>
    </w:p>
    <w:p w:rsidR="00A32B01" w:rsidRDefault="00A32B01" w:rsidP="00A32B01">
      <w:pPr>
        <w:pStyle w:val="ListParagraph"/>
        <w:ind w:left="1440"/>
        <w:rPr>
          <w:rFonts w:asciiTheme="minorHAnsi" w:hAnsiTheme="minorHAnsi"/>
          <w:sz w:val="22"/>
          <w:szCs w:val="22"/>
        </w:rPr>
      </w:pPr>
      <w:r>
        <w:rPr>
          <w:rFonts w:asciiTheme="minorHAnsi" w:hAnsiTheme="minorHAnsi"/>
          <w:sz w:val="22"/>
          <w:szCs w:val="22"/>
        </w:rPr>
        <w:t>Discussion ensued about adjuncts/lecturers being used to fill the holes. Data will be requested to create a White Paper that will be presented to L/M</w:t>
      </w:r>
    </w:p>
    <w:p w:rsidR="00EC7FBA" w:rsidRPr="00A32B01" w:rsidRDefault="00EC7FBA" w:rsidP="00A32B01">
      <w:pPr>
        <w:rPr>
          <w:rFonts w:asciiTheme="minorHAnsi" w:hAnsiTheme="minorHAnsi"/>
          <w:sz w:val="22"/>
          <w:szCs w:val="22"/>
        </w:rPr>
      </w:pPr>
    </w:p>
    <w:p w:rsidR="00EC7FBA" w:rsidRDefault="00EC7FBA" w:rsidP="00801CF6">
      <w:pPr>
        <w:pStyle w:val="ListParagraph"/>
        <w:ind w:left="1440"/>
        <w:rPr>
          <w:rFonts w:asciiTheme="minorHAnsi" w:hAnsiTheme="minorHAnsi"/>
          <w:sz w:val="22"/>
          <w:szCs w:val="22"/>
        </w:rPr>
      </w:pPr>
      <w:r>
        <w:rPr>
          <w:rFonts w:asciiTheme="minorHAnsi" w:hAnsiTheme="minorHAnsi"/>
          <w:sz w:val="22"/>
          <w:szCs w:val="22"/>
        </w:rPr>
        <w:t>Kathy: LRS point: The requests for data need to be broad enough to be inclusive to establish context for the issue to be address</w:t>
      </w:r>
    </w:p>
    <w:p w:rsidR="00B371BE" w:rsidRPr="003E1897" w:rsidRDefault="00B371BE" w:rsidP="003E1897">
      <w:pPr>
        <w:rPr>
          <w:rFonts w:asciiTheme="minorHAnsi" w:hAnsiTheme="minorHAnsi"/>
          <w:sz w:val="22"/>
          <w:szCs w:val="22"/>
        </w:rPr>
      </w:pPr>
    </w:p>
    <w:p w:rsidR="00801CF6" w:rsidRDefault="00801CF6" w:rsidP="00801CF6">
      <w:pPr>
        <w:pStyle w:val="ListParagraph"/>
        <w:numPr>
          <w:ilvl w:val="0"/>
          <w:numId w:val="3"/>
        </w:numPr>
        <w:rPr>
          <w:rFonts w:asciiTheme="minorHAnsi" w:hAnsiTheme="minorHAnsi"/>
          <w:sz w:val="22"/>
          <w:szCs w:val="22"/>
        </w:rPr>
      </w:pPr>
      <w:r>
        <w:rPr>
          <w:rFonts w:asciiTheme="minorHAnsi" w:hAnsiTheme="minorHAnsi"/>
          <w:sz w:val="22"/>
          <w:szCs w:val="22"/>
        </w:rPr>
        <w:t>Evaluation</w:t>
      </w:r>
      <w:r w:rsidR="00A32B01">
        <w:rPr>
          <w:rFonts w:asciiTheme="minorHAnsi" w:hAnsiTheme="minorHAnsi"/>
          <w:sz w:val="22"/>
          <w:szCs w:val="22"/>
        </w:rPr>
        <w:t xml:space="preserve"> Task Force</w:t>
      </w:r>
    </w:p>
    <w:p w:rsidR="00A32B01" w:rsidRDefault="00A32B01" w:rsidP="00A32B01">
      <w:pPr>
        <w:pStyle w:val="ListParagraph"/>
        <w:ind w:left="1440"/>
        <w:rPr>
          <w:rFonts w:asciiTheme="minorHAnsi" w:hAnsiTheme="minorHAnsi"/>
          <w:sz w:val="22"/>
          <w:szCs w:val="22"/>
        </w:rPr>
      </w:pPr>
      <w:r>
        <w:rPr>
          <w:rFonts w:asciiTheme="minorHAnsi" w:hAnsiTheme="minorHAnsi"/>
          <w:sz w:val="22"/>
          <w:szCs w:val="22"/>
        </w:rPr>
        <w:t xml:space="preserve">Dan: are any of the issues we’ve discussed been addressed. </w:t>
      </w:r>
    </w:p>
    <w:p w:rsidR="00A32B01" w:rsidRDefault="00A32B01" w:rsidP="00A32B01">
      <w:pPr>
        <w:pStyle w:val="ListParagraph"/>
        <w:ind w:left="1440"/>
        <w:rPr>
          <w:rFonts w:asciiTheme="minorHAnsi" w:hAnsiTheme="minorHAnsi"/>
          <w:sz w:val="22"/>
          <w:szCs w:val="22"/>
        </w:rPr>
      </w:pPr>
      <w:r>
        <w:rPr>
          <w:rFonts w:asciiTheme="minorHAnsi" w:hAnsiTheme="minorHAnsi"/>
          <w:sz w:val="22"/>
          <w:szCs w:val="22"/>
        </w:rPr>
        <w:t xml:space="preserve">Kim: The cover sheet has changed to reference sections of the agreement , and the inventory sheet has changed regarding what’s required and what’s optional. Would like to come out of L/M with a date to meet and set up a primary topic for that meeting. Erin should be on the task force. </w:t>
      </w:r>
    </w:p>
    <w:p w:rsidR="00A32B01" w:rsidRDefault="00A32B01" w:rsidP="00A32B01">
      <w:pPr>
        <w:pStyle w:val="ListParagraph"/>
        <w:ind w:left="1440"/>
        <w:rPr>
          <w:rFonts w:asciiTheme="minorHAnsi" w:hAnsiTheme="minorHAnsi"/>
          <w:sz w:val="22"/>
          <w:szCs w:val="22"/>
        </w:rPr>
      </w:pPr>
    </w:p>
    <w:p w:rsidR="00801CF6" w:rsidRDefault="00801CF6" w:rsidP="00801CF6">
      <w:pPr>
        <w:pStyle w:val="ListParagraph"/>
        <w:numPr>
          <w:ilvl w:val="0"/>
          <w:numId w:val="3"/>
        </w:numPr>
        <w:rPr>
          <w:rFonts w:asciiTheme="minorHAnsi" w:hAnsiTheme="minorHAnsi"/>
          <w:sz w:val="22"/>
          <w:szCs w:val="22"/>
        </w:rPr>
      </w:pPr>
      <w:r>
        <w:rPr>
          <w:rFonts w:asciiTheme="minorHAnsi" w:hAnsiTheme="minorHAnsi"/>
          <w:sz w:val="22"/>
          <w:szCs w:val="22"/>
        </w:rPr>
        <w:t>External Review Panel</w:t>
      </w:r>
    </w:p>
    <w:p w:rsidR="00A32B01" w:rsidRDefault="00A32B01" w:rsidP="00A32B01">
      <w:pPr>
        <w:pStyle w:val="ListParagraph"/>
        <w:ind w:left="1440"/>
        <w:rPr>
          <w:rFonts w:asciiTheme="minorHAnsi" w:hAnsiTheme="minorHAnsi"/>
          <w:sz w:val="22"/>
          <w:szCs w:val="22"/>
        </w:rPr>
      </w:pPr>
      <w:r>
        <w:rPr>
          <w:rFonts w:asciiTheme="minorHAnsi" w:hAnsiTheme="minorHAnsi"/>
          <w:sz w:val="22"/>
          <w:szCs w:val="22"/>
        </w:rPr>
        <w:t xml:space="preserve">Need a report of where it is currently. </w:t>
      </w:r>
      <w:r w:rsidR="003B2F4D">
        <w:rPr>
          <w:rFonts w:asciiTheme="minorHAnsi" w:hAnsiTheme="minorHAnsi"/>
          <w:sz w:val="22"/>
          <w:szCs w:val="22"/>
        </w:rPr>
        <w:t xml:space="preserve">Discussion about the overload on members of the ERP because there are not enough people. Dan said something has to be done to get more people on the committee. Kathy said the chapter has to keep pushing back. Have to hold your line on even the smallest of issues. The responsibility for evaluation rests solely with management the process is a negotiated process that the union advocates to assure fairness and transparency. The other part is getting our membership to understand that and to step up and volunteer. Dan said the widespread perception is there is no reward for doing it and no penalty for not doing it. </w:t>
      </w:r>
    </w:p>
    <w:p w:rsidR="003B2F4D" w:rsidRDefault="003B2F4D" w:rsidP="00A32B01">
      <w:pPr>
        <w:pStyle w:val="ListParagraph"/>
        <w:ind w:left="1440"/>
        <w:rPr>
          <w:rFonts w:asciiTheme="minorHAnsi" w:hAnsiTheme="minorHAnsi"/>
          <w:sz w:val="22"/>
          <w:szCs w:val="22"/>
        </w:rPr>
      </w:pPr>
    </w:p>
    <w:p w:rsidR="00801CF6" w:rsidRDefault="00801CF6" w:rsidP="00801CF6">
      <w:pPr>
        <w:pStyle w:val="ListParagraph"/>
        <w:numPr>
          <w:ilvl w:val="0"/>
          <w:numId w:val="3"/>
        </w:numPr>
        <w:rPr>
          <w:rFonts w:asciiTheme="minorHAnsi" w:hAnsiTheme="minorHAnsi"/>
          <w:sz w:val="22"/>
          <w:szCs w:val="22"/>
        </w:rPr>
      </w:pPr>
      <w:r>
        <w:rPr>
          <w:rFonts w:asciiTheme="minorHAnsi" w:hAnsiTheme="minorHAnsi"/>
          <w:sz w:val="22"/>
          <w:szCs w:val="22"/>
        </w:rPr>
        <w:t>Adjunct Appointments</w:t>
      </w:r>
    </w:p>
    <w:p w:rsidR="003B2F4D" w:rsidRDefault="003B2F4D" w:rsidP="003B2F4D">
      <w:pPr>
        <w:pStyle w:val="ListParagraph"/>
        <w:ind w:left="1440"/>
        <w:rPr>
          <w:rFonts w:asciiTheme="minorHAnsi" w:hAnsiTheme="minorHAnsi"/>
          <w:sz w:val="22"/>
          <w:szCs w:val="22"/>
        </w:rPr>
      </w:pPr>
      <w:r>
        <w:rPr>
          <w:rFonts w:asciiTheme="minorHAnsi" w:hAnsiTheme="minorHAnsi"/>
          <w:sz w:val="22"/>
          <w:szCs w:val="22"/>
        </w:rPr>
        <w:t>Appointment letters must include benefits person is eligible for; not go to HR. Needs to say here’s what you’re doing, time percentage, etc. and to be timely and complete.</w:t>
      </w:r>
    </w:p>
    <w:p w:rsidR="00F72F9A" w:rsidRDefault="00F72F9A" w:rsidP="003B2F4D">
      <w:pPr>
        <w:pStyle w:val="ListParagraph"/>
        <w:ind w:left="1440"/>
        <w:rPr>
          <w:rFonts w:asciiTheme="minorHAnsi" w:hAnsiTheme="minorHAnsi"/>
          <w:sz w:val="22"/>
          <w:szCs w:val="22"/>
        </w:rPr>
      </w:pPr>
    </w:p>
    <w:p w:rsidR="00F72F9A" w:rsidRDefault="00F72F9A" w:rsidP="00F72F9A">
      <w:pPr>
        <w:pStyle w:val="ListParagraph"/>
        <w:numPr>
          <w:ilvl w:val="0"/>
          <w:numId w:val="3"/>
        </w:numPr>
        <w:rPr>
          <w:rFonts w:asciiTheme="minorHAnsi" w:hAnsiTheme="minorHAnsi"/>
          <w:sz w:val="22"/>
          <w:szCs w:val="22"/>
        </w:rPr>
      </w:pPr>
      <w:r w:rsidRPr="00F72F9A">
        <w:rPr>
          <w:rFonts w:asciiTheme="minorHAnsi" w:hAnsiTheme="minorHAnsi"/>
          <w:sz w:val="22"/>
          <w:szCs w:val="22"/>
        </w:rPr>
        <w:t xml:space="preserve">Drescher Awards: Wendy said she’s had conversations with Mike Simpson, who doesn’t think should they should be handled in Sponsored Research. He’s convinced the policy is to give only one per campus. I think if they can only afford to pay for one, but they need to say that and not put it on us. Kim said it is odd that Sponsored Research processes Drescher. </w:t>
      </w:r>
      <w:r>
        <w:rPr>
          <w:rFonts w:asciiTheme="minorHAnsi" w:hAnsiTheme="minorHAnsi"/>
          <w:sz w:val="22"/>
          <w:szCs w:val="22"/>
        </w:rPr>
        <w:t xml:space="preserve">Kathy says the questions to ask are: what is </w:t>
      </w:r>
      <w:r w:rsidRPr="00F72F9A">
        <w:rPr>
          <w:rFonts w:asciiTheme="minorHAnsi" w:hAnsiTheme="minorHAnsi"/>
          <w:sz w:val="22"/>
          <w:szCs w:val="22"/>
        </w:rPr>
        <w:t>the process for both Drescher and PDIP</w:t>
      </w:r>
      <w:r>
        <w:rPr>
          <w:rFonts w:asciiTheme="minorHAnsi" w:hAnsiTheme="minorHAnsi"/>
          <w:sz w:val="22"/>
          <w:szCs w:val="22"/>
        </w:rPr>
        <w:t xml:space="preserve">, how do they do it, </w:t>
      </w:r>
      <w:r w:rsidRPr="00F72F9A">
        <w:rPr>
          <w:rFonts w:asciiTheme="minorHAnsi" w:hAnsiTheme="minorHAnsi"/>
          <w:sz w:val="22"/>
          <w:szCs w:val="22"/>
        </w:rPr>
        <w:t>and who is on the committee.</w:t>
      </w:r>
    </w:p>
    <w:p w:rsidR="00F72F9A" w:rsidRPr="003B2F4D" w:rsidRDefault="00F72F9A" w:rsidP="00F72F9A">
      <w:pPr>
        <w:pStyle w:val="ListParagraph"/>
        <w:ind w:left="1440"/>
        <w:rPr>
          <w:rFonts w:asciiTheme="minorHAnsi" w:hAnsiTheme="minorHAnsi"/>
          <w:sz w:val="22"/>
          <w:szCs w:val="22"/>
        </w:rPr>
      </w:pPr>
      <w:r w:rsidRPr="00F72F9A">
        <w:rPr>
          <w:rFonts w:asciiTheme="minorHAnsi" w:hAnsiTheme="minorHAnsi"/>
          <w:sz w:val="22"/>
          <w:szCs w:val="22"/>
        </w:rPr>
        <w:t xml:space="preserve"> </w:t>
      </w:r>
    </w:p>
    <w:p w:rsidR="003B2F4D" w:rsidRDefault="003B2F4D" w:rsidP="003B2F4D">
      <w:pPr>
        <w:pStyle w:val="ListParagraph"/>
        <w:numPr>
          <w:ilvl w:val="0"/>
          <w:numId w:val="3"/>
        </w:numPr>
        <w:rPr>
          <w:rFonts w:asciiTheme="minorHAnsi" w:hAnsiTheme="minorHAnsi"/>
          <w:sz w:val="22"/>
          <w:szCs w:val="22"/>
        </w:rPr>
      </w:pPr>
      <w:r>
        <w:rPr>
          <w:rFonts w:asciiTheme="minorHAnsi" w:hAnsiTheme="minorHAnsi"/>
          <w:sz w:val="22"/>
          <w:szCs w:val="22"/>
        </w:rPr>
        <w:t xml:space="preserve">Parades: Can invite </w:t>
      </w:r>
      <w:r w:rsidR="00F72F9A">
        <w:rPr>
          <w:rFonts w:asciiTheme="minorHAnsi" w:hAnsiTheme="minorHAnsi"/>
          <w:sz w:val="22"/>
          <w:szCs w:val="22"/>
        </w:rPr>
        <w:t>L/M</w:t>
      </w:r>
      <w:r>
        <w:rPr>
          <w:rFonts w:asciiTheme="minorHAnsi" w:hAnsiTheme="minorHAnsi"/>
          <w:sz w:val="22"/>
          <w:szCs w:val="22"/>
        </w:rPr>
        <w:t xml:space="preserve"> to walk with us.</w:t>
      </w:r>
    </w:p>
    <w:p w:rsidR="003B2F4D" w:rsidRDefault="003B2F4D" w:rsidP="003B2F4D">
      <w:pPr>
        <w:pStyle w:val="ListParagraph"/>
        <w:numPr>
          <w:ilvl w:val="0"/>
          <w:numId w:val="3"/>
        </w:numPr>
        <w:rPr>
          <w:rFonts w:asciiTheme="minorHAnsi" w:hAnsiTheme="minorHAnsi"/>
          <w:sz w:val="22"/>
          <w:szCs w:val="22"/>
        </w:rPr>
      </w:pPr>
      <w:r>
        <w:rPr>
          <w:rFonts w:asciiTheme="minorHAnsi" w:hAnsiTheme="minorHAnsi"/>
          <w:sz w:val="22"/>
          <w:szCs w:val="22"/>
        </w:rPr>
        <w:t>Appreciation of the administration support to the Criss family.</w:t>
      </w:r>
    </w:p>
    <w:p w:rsidR="00FD4065" w:rsidRDefault="00FD4065" w:rsidP="00FD4065">
      <w:pPr>
        <w:rPr>
          <w:rFonts w:asciiTheme="minorHAnsi" w:hAnsiTheme="minorHAnsi"/>
          <w:sz w:val="22"/>
          <w:szCs w:val="22"/>
        </w:rPr>
      </w:pPr>
    </w:p>
    <w:p w:rsidR="00FD4065" w:rsidRPr="00C9336A" w:rsidRDefault="00801CF6" w:rsidP="00801CF6">
      <w:pPr>
        <w:pStyle w:val="ListParagraph"/>
        <w:numPr>
          <w:ilvl w:val="0"/>
          <w:numId w:val="1"/>
        </w:numPr>
        <w:rPr>
          <w:rFonts w:asciiTheme="minorHAnsi" w:hAnsiTheme="minorHAnsi"/>
          <w:b/>
          <w:sz w:val="22"/>
          <w:szCs w:val="22"/>
        </w:rPr>
      </w:pPr>
      <w:r w:rsidRPr="00C9336A">
        <w:rPr>
          <w:rFonts w:asciiTheme="minorHAnsi" w:hAnsiTheme="minorHAnsi"/>
          <w:b/>
          <w:sz w:val="22"/>
          <w:szCs w:val="22"/>
        </w:rPr>
        <w:t>Calendar</w:t>
      </w:r>
    </w:p>
    <w:p w:rsidR="003E1897" w:rsidRDefault="003E1897" w:rsidP="003E1897">
      <w:pPr>
        <w:pStyle w:val="ListParagraph"/>
        <w:rPr>
          <w:rFonts w:asciiTheme="minorHAnsi" w:hAnsiTheme="minorHAnsi"/>
          <w:sz w:val="22"/>
          <w:szCs w:val="22"/>
        </w:rPr>
      </w:pPr>
      <w:r>
        <w:rPr>
          <w:rFonts w:asciiTheme="minorHAnsi" w:hAnsiTheme="minorHAnsi"/>
          <w:sz w:val="22"/>
          <w:szCs w:val="22"/>
        </w:rPr>
        <w:t>Been updated with times; Erin will send Gerianne the updates.</w:t>
      </w:r>
    </w:p>
    <w:p w:rsidR="003E1897" w:rsidRPr="00801CF6" w:rsidRDefault="003E1897" w:rsidP="003E1897">
      <w:pPr>
        <w:pStyle w:val="ListParagraph"/>
        <w:rPr>
          <w:rFonts w:asciiTheme="minorHAnsi" w:hAnsiTheme="minorHAnsi"/>
          <w:sz w:val="22"/>
          <w:szCs w:val="22"/>
        </w:rPr>
      </w:pPr>
    </w:p>
    <w:p w:rsidR="00FD4065" w:rsidRPr="00C9336A" w:rsidRDefault="00801CF6" w:rsidP="00801CF6">
      <w:pPr>
        <w:pStyle w:val="ListParagraph"/>
        <w:numPr>
          <w:ilvl w:val="0"/>
          <w:numId w:val="1"/>
        </w:numPr>
        <w:rPr>
          <w:rFonts w:asciiTheme="minorHAnsi" w:hAnsiTheme="minorHAnsi"/>
          <w:b/>
          <w:sz w:val="22"/>
          <w:szCs w:val="22"/>
        </w:rPr>
      </w:pPr>
      <w:r w:rsidRPr="00C9336A">
        <w:rPr>
          <w:rFonts w:asciiTheme="minorHAnsi" w:hAnsiTheme="minorHAnsi"/>
          <w:b/>
          <w:sz w:val="22"/>
          <w:szCs w:val="22"/>
        </w:rPr>
        <w:t>P</w:t>
      </w:r>
      <w:r w:rsidR="00FD4065" w:rsidRPr="00C9336A">
        <w:rPr>
          <w:rFonts w:asciiTheme="minorHAnsi" w:hAnsiTheme="minorHAnsi"/>
          <w:b/>
          <w:sz w:val="22"/>
          <w:szCs w:val="22"/>
        </w:rPr>
        <w:t>arades</w:t>
      </w:r>
    </w:p>
    <w:p w:rsidR="00FD4065" w:rsidRDefault="00FD4065" w:rsidP="00FD4065">
      <w:pPr>
        <w:pStyle w:val="ListParagraph"/>
        <w:numPr>
          <w:ilvl w:val="0"/>
          <w:numId w:val="2"/>
        </w:numPr>
        <w:rPr>
          <w:rFonts w:asciiTheme="minorHAnsi" w:hAnsiTheme="minorHAnsi"/>
          <w:sz w:val="22"/>
          <w:szCs w:val="22"/>
        </w:rPr>
      </w:pPr>
      <w:r>
        <w:rPr>
          <w:rFonts w:asciiTheme="minorHAnsi" w:hAnsiTheme="minorHAnsi"/>
          <w:sz w:val="22"/>
          <w:szCs w:val="22"/>
        </w:rPr>
        <w:t>Labor Day in Massena</w:t>
      </w:r>
    </w:p>
    <w:p w:rsidR="00FD4065" w:rsidRDefault="003E1897" w:rsidP="003E1897">
      <w:pPr>
        <w:pStyle w:val="ListParagraph"/>
        <w:ind w:left="1440"/>
        <w:rPr>
          <w:rFonts w:asciiTheme="minorHAnsi" w:hAnsiTheme="minorHAnsi"/>
          <w:sz w:val="22"/>
          <w:szCs w:val="22"/>
        </w:rPr>
      </w:pPr>
      <w:r>
        <w:rPr>
          <w:rFonts w:asciiTheme="minorHAnsi" w:hAnsiTheme="minorHAnsi"/>
          <w:sz w:val="22"/>
          <w:szCs w:val="22"/>
        </w:rPr>
        <w:t>Monday, Sept. 2, 11 a.m. If you fill out an absence from class form and indicate how you’re going to make up the class, I am assuming you can go. You do not put down reason.</w:t>
      </w:r>
    </w:p>
    <w:p w:rsidR="00FD4065" w:rsidRPr="00FD4065" w:rsidRDefault="00FD4065" w:rsidP="00FD4065">
      <w:pPr>
        <w:rPr>
          <w:rFonts w:asciiTheme="minorHAnsi" w:hAnsiTheme="minorHAnsi"/>
          <w:sz w:val="22"/>
          <w:szCs w:val="22"/>
        </w:rPr>
      </w:pPr>
    </w:p>
    <w:p w:rsidR="00FD4065" w:rsidRDefault="00FD4065" w:rsidP="00FD4065">
      <w:pPr>
        <w:pStyle w:val="ListParagraph"/>
        <w:numPr>
          <w:ilvl w:val="0"/>
          <w:numId w:val="2"/>
        </w:numPr>
        <w:rPr>
          <w:rFonts w:asciiTheme="minorHAnsi" w:hAnsiTheme="minorHAnsi"/>
          <w:sz w:val="22"/>
          <w:szCs w:val="22"/>
        </w:rPr>
      </w:pPr>
      <w:r>
        <w:rPr>
          <w:rFonts w:asciiTheme="minorHAnsi" w:hAnsiTheme="minorHAnsi"/>
          <w:sz w:val="22"/>
          <w:szCs w:val="22"/>
        </w:rPr>
        <w:t>Battle of Plattsburgh</w:t>
      </w:r>
    </w:p>
    <w:p w:rsidR="003E1897" w:rsidRDefault="003E1897" w:rsidP="003E1897">
      <w:pPr>
        <w:pStyle w:val="ListParagraph"/>
        <w:ind w:left="1440"/>
        <w:rPr>
          <w:rFonts w:asciiTheme="minorHAnsi" w:hAnsiTheme="minorHAnsi"/>
          <w:sz w:val="22"/>
          <w:szCs w:val="22"/>
        </w:rPr>
      </w:pPr>
      <w:r>
        <w:rPr>
          <w:rFonts w:asciiTheme="minorHAnsi" w:hAnsiTheme="minorHAnsi"/>
          <w:sz w:val="22"/>
          <w:szCs w:val="22"/>
        </w:rPr>
        <w:t xml:space="preserve">Sept. 14, 1 p.m. Plan is to squeeze in with the NYSUT folks. </w:t>
      </w:r>
    </w:p>
    <w:p w:rsidR="00FD4065" w:rsidRDefault="00FD4065" w:rsidP="00FD4065">
      <w:pPr>
        <w:rPr>
          <w:rFonts w:asciiTheme="minorHAnsi" w:hAnsiTheme="minorHAnsi"/>
          <w:sz w:val="22"/>
          <w:szCs w:val="22"/>
        </w:rPr>
      </w:pPr>
    </w:p>
    <w:p w:rsidR="00FD4065" w:rsidRDefault="00FD4065" w:rsidP="003E1897">
      <w:pPr>
        <w:pStyle w:val="ListParagraph"/>
        <w:numPr>
          <w:ilvl w:val="0"/>
          <w:numId w:val="1"/>
        </w:numPr>
        <w:rPr>
          <w:rFonts w:asciiTheme="minorHAnsi" w:hAnsiTheme="minorHAnsi"/>
          <w:sz w:val="22"/>
          <w:szCs w:val="22"/>
        </w:rPr>
      </w:pPr>
      <w:r w:rsidRPr="000F62A7">
        <w:rPr>
          <w:rFonts w:asciiTheme="minorHAnsi" w:hAnsiTheme="minorHAnsi"/>
          <w:b/>
          <w:sz w:val="22"/>
          <w:szCs w:val="22"/>
        </w:rPr>
        <w:t>Debt Clinic Sept. 3</w:t>
      </w:r>
      <w:r w:rsidR="003E1897" w:rsidRPr="000F62A7">
        <w:rPr>
          <w:rFonts w:asciiTheme="minorHAnsi" w:hAnsiTheme="minorHAnsi"/>
          <w:b/>
          <w:sz w:val="22"/>
          <w:szCs w:val="22"/>
        </w:rPr>
        <w:t xml:space="preserve">, </w:t>
      </w:r>
      <w:r w:rsidR="008435F0" w:rsidRPr="000F62A7">
        <w:rPr>
          <w:rFonts w:asciiTheme="minorHAnsi" w:hAnsiTheme="minorHAnsi"/>
          <w:b/>
          <w:sz w:val="22"/>
          <w:szCs w:val="22"/>
        </w:rPr>
        <w:t>noon and 5 p.m</w:t>
      </w:r>
      <w:r w:rsidR="008435F0">
        <w:rPr>
          <w:rFonts w:asciiTheme="minorHAnsi" w:hAnsiTheme="minorHAnsi"/>
          <w:sz w:val="22"/>
          <w:szCs w:val="22"/>
        </w:rPr>
        <w:t>.</w:t>
      </w:r>
    </w:p>
    <w:p w:rsidR="008435F0" w:rsidRPr="003E1897" w:rsidRDefault="008435F0" w:rsidP="008435F0">
      <w:pPr>
        <w:pStyle w:val="ListParagraph"/>
        <w:rPr>
          <w:rFonts w:asciiTheme="minorHAnsi" w:hAnsiTheme="minorHAnsi"/>
          <w:sz w:val="22"/>
          <w:szCs w:val="22"/>
        </w:rPr>
      </w:pPr>
      <w:r>
        <w:rPr>
          <w:rFonts w:asciiTheme="minorHAnsi" w:hAnsiTheme="minorHAnsi"/>
          <w:sz w:val="22"/>
          <w:szCs w:val="22"/>
        </w:rPr>
        <w:t>Link is in email to sign up. Steven needs help tabling to sign in.</w:t>
      </w:r>
    </w:p>
    <w:p w:rsidR="00FD4065" w:rsidRDefault="00FD4065" w:rsidP="00FD4065">
      <w:pPr>
        <w:rPr>
          <w:rFonts w:asciiTheme="minorHAnsi" w:hAnsiTheme="minorHAnsi"/>
          <w:sz w:val="22"/>
          <w:szCs w:val="22"/>
        </w:rPr>
      </w:pPr>
    </w:p>
    <w:p w:rsidR="00FD4065" w:rsidRPr="00C9336A" w:rsidRDefault="00FD4065" w:rsidP="00FD4065">
      <w:pPr>
        <w:pStyle w:val="ListParagraph"/>
        <w:numPr>
          <w:ilvl w:val="0"/>
          <w:numId w:val="1"/>
        </w:numPr>
        <w:rPr>
          <w:rFonts w:asciiTheme="minorHAnsi" w:hAnsiTheme="minorHAnsi"/>
          <w:b/>
          <w:sz w:val="22"/>
          <w:szCs w:val="22"/>
        </w:rPr>
      </w:pPr>
      <w:r w:rsidRPr="00C9336A">
        <w:rPr>
          <w:rFonts w:asciiTheme="minorHAnsi" w:hAnsiTheme="minorHAnsi"/>
          <w:b/>
          <w:sz w:val="22"/>
          <w:szCs w:val="22"/>
        </w:rPr>
        <w:t>Door knocking Sept. 3</w:t>
      </w:r>
      <w:r w:rsidR="008435F0" w:rsidRPr="00C9336A">
        <w:rPr>
          <w:rFonts w:asciiTheme="minorHAnsi" w:hAnsiTheme="minorHAnsi"/>
          <w:b/>
          <w:sz w:val="22"/>
          <w:szCs w:val="22"/>
        </w:rPr>
        <w:t>, 9 a.m.</w:t>
      </w:r>
    </w:p>
    <w:p w:rsidR="008435F0" w:rsidRDefault="008435F0" w:rsidP="008435F0">
      <w:pPr>
        <w:pStyle w:val="ListParagraph"/>
        <w:rPr>
          <w:rFonts w:asciiTheme="minorHAnsi" w:hAnsiTheme="minorHAnsi"/>
          <w:sz w:val="22"/>
          <w:szCs w:val="22"/>
        </w:rPr>
      </w:pPr>
      <w:r>
        <w:rPr>
          <w:rFonts w:asciiTheme="minorHAnsi" w:hAnsiTheme="minorHAnsi"/>
          <w:sz w:val="22"/>
          <w:szCs w:val="22"/>
        </w:rPr>
        <w:t>Card-signing and recommit-card signing. Rob Trimarchi, Amy Sheridan and Kristie Sammons from statewide, and Steven will be here. Concentrating on Sibley and Au Sable.</w:t>
      </w:r>
    </w:p>
    <w:p w:rsidR="00C9336A" w:rsidRPr="00C9336A" w:rsidRDefault="00C9336A" w:rsidP="00C9336A">
      <w:pPr>
        <w:rPr>
          <w:rFonts w:asciiTheme="minorHAnsi" w:hAnsiTheme="minorHAnsi"/>
          <w:sz w:val="22"/>
          <w:szCs w:val="22"/>
        </w:rPr>
      </w:pPr>
    </w:p>
    <w:p w:rsidR="008435F0" w:rsidRPr="00C9336A" w:rsidRDefault="008435F0" w:rsidP="00FD4065">
      <w:pPr>
        <w:pStyle w:val="ListParagraph"/>
        <w:numPr>
          <w:ilvl w:val="0"/>
          <w:numId w:val="1"/>
        </w:numPr>
        <w:rPr>
          <w:rFonts w:asciiTheme="minorHAnsi" w:hAnsiTheme="minorHAnsi"/>
          <w:b/>
          <w:sz w:val="22"/>
          <w:szCs w:val="22"/>
        </w:rPr>
      </w:pPr>
      <w:r w:rsidRPr="00C9336A">
        <w:rPr>
          <w:rFonts w:asciiTheme="minorHAnsi" w:hAnsiTheme="minorHAnsi"/>
          <w:b/>
          <w:sz w:val="22"/>
          <w:szCs w:val="22"/>
        </w:rPr>
        <w:t>Constitutional Amendment</w:t>
      </w:r>
    </w:p>
    <w:p w:rsidR="008435F0" w:rsidRDefault="008435F0" w:rsidP="008435F0">
      <w:pPr>
        <w:pStyle w:val="ListParagraph"/>
        <w:rPr>
          <w:rFonts w:asciiTheme="minorHAnsi" w:hAnsiTheme="minorHAnsi"/>
          <w:sz w:val="22"/>
          <w:szCs w:val="22"/>
        </w:rPr>
      </w:pPr>
      <w:r>
        <w:rPr>
          <w:rFonts w:asciiTheme="minorHAnsi" w:hAnsiTheme="minorHAnsi"/>
          <w:sz w:val="22"/>
          <w:szCs w:val="22"/>
        </w:rPr>
        <w:t xml:space="preserve">David: Exe board submitting a number constitutional amendments but do no include this one line, underlined regarding retirees. </w:t>
      </w:r>
      <w:r w:rsidRPr="008435F0">
        <w:rPr>
          <w:rFonts w:asciiTheme="minorHAnsi" w:hAnsiTheme="minorHAnsi"/>
          <w:sz w:val="22"/>
          <w:szCs w:val="22"/>
          <w:u w:val="single"/>
        </w:rPr>
        <w:t>Retired members may vote but may not run for offices elected at delegate assemblies. If a member retires while holding an office elected at a DA, they may complete their term but may not run again</w:t>
      </w:r>
      <w:r>
        <w:rPr>
          <w:rFonts w:asciiTheme="minorHAnsi" w:hAnsiTheme="minorHAnsi"/>
          <w:sz w:val="22"/>
          <w:szCs w:val="22"/>
        </w:rPr>
        <w:t xml:space="preserve">. David said the retiree committee members were in agreement that retirees should not be able to run for statewide office. This line should be included. Presented for our information. </w:t>
      </w:r>
    </w:p>
    <w:p w:rsidR="00971782" w:rsidRDefault="00971782" w:rsidP="00971782">
      <w:pPr>
        <w:rPr>
          <w:rFonts w:asciiTheme="minorHAnsi" w:hAnsiTheme="minorHAnsi"/>
          <w:sz w:val="22"/>
          <w:szCs w:val="22"/>
        </w:rPr>
      </w:pPr>
    </w:p>
    <w:p w:rsidR="00C9336A" w:rsidRPr="00C9336A" w:rsidRDefault="00C9336A" w:rsidP="00C9336A">
      <w:pPr>
        <w:pStyle w:val="ListParagraph"/>
        <w:numPr>
          <w:ilvl w:val="0"/>
          <w:numId w:val="1"/>
        </w:numPr>
        <w:rPr>
          <w:rFonts w:asciiTheme="minorHAnsi" w:hAnsiTheme="minorHAnsi"/>
          <w:b/>
          <w:sz w:val="22"/>
          <w:szCs w:val="22"/>
        </w:rPr>
      </w:pPr>
      <w:r w:rsidRPr="00C9336A">
        <w:rPr>
          <w:rFonts w:asciiTheme="minorHAnsi" w:hAnsiTheme="minorHAnsi"/>
          <w:b/>
          <w:sz w:val="22"/>
          <w:szCs w:val="22"/>
        </w:rPr>
        <w:t>2019-2020 Delegate List</w:t>
      </w:r>
    </w:p>
    <w:p w:rsidR="00C9336A" w:rsidRDefault="00C9336A" w:rsidP="00C9336A">
      <w:pPr>
        <w:pStyle w:val="ListParagraph"/>
        <w:rPr>
          <w:rFonts w:asciiTheme="minorHAnsi" w:hAnsiTheme="minorHAnsi"/>
          <w:sz w:val="22"/>
          <w:szCs w:val="22"/>
        </w:rPr>
      </w:pPr>
      <w:r>
        <w:rPr>
          <w:rFonts w:asciiTheme="minorHAnsi" w:hAnsiTheme="minorHAnsi"/>
          <w:sz w:val="22"/>
          <w:szCs w:val="22"/>
        </w:rPr>
        <w:t xml:space="preserve">An elected delegate can attend on the UUP dime even if not seated? David doesn’t think so. Needs to be listed as an observer and paid for by the chapter. </w:t>
      </w:r>
      <w:r w:rsidR="00835118">
        <w:rPr>
          <w:rFonts w:asciiTheme="minorHAnsi" w:hAnsiTheme="minorHAnsi"/>
          <w:sz w:val="22"/>
          <w:szCs w:val="22"/>
        </w:rPr>
        <w:t>Christina, David, Richard, Oscar, Kim, Wendy, Gerianne plan to go.</w:t>
      </w:r>
    </w:p>
    <w:p w:rsidR="00971782" w:rsidRDefault="00971782" w:rsidP="00971782">
      <w:pPr>
        <w:rPr>
          <w:rFonts w:asciiTheme="minorHAnsi" w:hAnsiTheme="minorHAnsi"/>
          <w:sz w:val="22"/>
          <w:szCs w:val="22"/>
        </w:rPr>
      </w:pPr>
    </w:p>
    <w:p w:rsidR="00971782" w:rsidRDefault="00971782" w:rsidP="00971782">
      <w:pPr>
        <w:pStyle w:val="ListParagraph"/>
        <w:numPr>
          <w:ilvl w:val="0"/>
          <w:numId w:val="1"/>
        </w:numPr>
        <w:rPr>
          <w:rFonts w:asciiTheme="minorHAnsi" w:hAnsiTheme="minorHAnsi"/>
          <w:b/>
          <w:sz w:val="22"/>
          <w:szCs w:val="22"/>
        </w:rPr>
      </w:pPr>
      <w:r w:rsidRPr="00C9336A">
        <w:rPr>
          <w:rFonts w:asciiTheme="minorHAnsi" w:hAnsiTheme="minorHAnsi"/>
          <w:b/>
          <w:sz w:val="22"/>
          <w:szCs w:val="22"/>
        </w:rPr>
        <w:t>Duty of Fair Representation</w:t>
      </w:r>
    </w:p>
    <w:p w:rsidR="000F62A7" w:rsidRDefault="000F62A7" w:rsidP="000F62A7">
      <w:pPr>
        <w:pStyle w:val="ListParagraph"/>
        <w:rPr>
          <w:rFonts w:asciiTheme="minorHAnsi" w:hAnsiTheme="minorHAnsi"/>
          <w:sz w:val="22"/>
          <w:szCs w:val="22"/>
        </w:rPr>
      </w:pPr>
      <w:r>
        <w:rPr>
          <w:rFonts w:asciiTheme="minorHAnsi" w:hAnsiTheme="minorHAnsi"/>
          <w:sz w:val="22"/>
          <w:szCs w:val="22"/>
        </w:rPr>
        <w:t xml:space="preserve">Union under the Taylor Law is to provide the best information that we know at the time. You you have to presume you are going to be representing 99.9 percent of the membership whether paying or not. </w:t>
      </w:r>
    </w:p>
    <w:p w:rsidR="000F62A7" w:rsidRDefault="000F62A7" w:rsidP="000F62A7">
      <w:pPr>
        <w:pStyle w:val="ListParagraph"/>
        <w:rPr>
          <w:rFonts w:asciiTheme="minorHAnsi" w:hAnsiTheme="minorHAnsi"/>
          <w:sz w:val="22"/>
          <w:szCs w:val="22"/>
        </w:rPr>
      </w:pPr>
    </w:p>
    <w:p w:rsidR="000F62A7" w:rsidRDefault="00971782" w:rsidP="000F62A7">
      <w:pPr>
        <w:pStyle w:val="ListParagraph"/>
        <w:numPr>
          <w:ilvl w:val="0"/>
          <w:numId w:val="1"/>
        </w:numPr>
        <w:rPr>
          <w:rFonts w:asciiTheme="minorHAnsi" w:hAnsiTheme="minorHAnsi"/>
          <w:b/>
          <w:sz w:val="22"/>
          <w:szCs w:val="22"/>
        </w:rPr>
      </w:pPr>
      <w:r w:rsidRPr="000F62A7">
        <w:rPr>
          <w:rFonts w:asciiTheme="minorHAnsi" w:hAnsiTheme="minorHAnsi"/>
          <w:b/>
          <w:sz w:val="22"/>
          <w:szCs w:val="22"/>
        </w:rPr>
        <w:t>SWOT (Strength, Weakness, Opportunity, Threat</w:t>
      </w:r>
      <w:r w:rsidR="00723935" w:rsidRPr="000F62A7">
        <w:rPr>
          <w:rFonts w:asciiTheme="minorHAnsi" w:hAnsiTheme="minorHAnsi"/>
          <w:b/>
          <w:sz w:val="22"/>
          <w:szCs w:val="22"/>
        </w:rPr>
        <w:t>)</w:t>
      </w:r>
    </w:p>
    <w:p w:rsidR="000F62A7" w:rsidRDefault="000F62A7" w:rsidP="000F62A7">
      <w:pPr>
        <w:pStyle w:val="ListParagraph"/>
        <w:rPr>
          <w:rFonts w:asciiTheme="minorHAnsi" w:hAnsiTheme="minorHAnsi"/>
          <w:sz w:val="22"/>
          <w:szCs w:val="22"/>
        </w:rPr>
      </w:pPr>
      <w:r w:rsidRPr="000F62A7">
        <w:rPr>
          <w:rFonts w:asciiTheme="minorHAnsi" w:hAnsiTheme="minorHAnsi"/>
          <w:sz w:val="22"/>
          <w:szCs w:val="22"/>
        </w:rPr>
        <w:t xml:space="preserve">Kathy handed out a packet and pointed out the SWOT matrix and asked everyone to fill out, scan and email to Kim. They can be dropped off at the chapter. Share with as a whole what the eboard thinks the chapter is doing. PowerPoint explains SWOT process. </w:t>
      </w:r>
    </w:p>
    <w:p w:rsidR="000F62A7" w:rsidRDefault="000F62A7" w:rsidP="000F62A7">
      <w:pPr>
        <w:pStyle w:val="ListParagraph"/>
        <w:rPr>
          <w:rFonts w:asciiTheme="minorHAnsi" w:hAnsiTheme="minorHAnsi"/>
          <w:sz w:val="22"/>
          <w:szCs w:val="22"/>
        </w:rPr>
      </w:pPr>
    </w:p>
    <w:p w:rsidR="000F62A7" w:rsidRDefault="000F62A7" w:rsidP="000F62A7">
      <w:pPr>
        <w:pStyle w:val="ListParagraph"/>
        <w:rPr>
          <w:rFonts w:asciiTheme="minorHAnsi" w:hAnsiTheme="minorHAnsi"/>
          <w:sz w:val="22"/>
          <w:szCs w:val="22"/>
        </w:rPr>
      </w:pPr>
      <w:r w:rsidRPr="000F62A7">
        <w:rPr>
          <w:rFonts w:asciiTheme="minorHAnsi" w:hAnsiTheme="minorHAnsi"/>
          <w:sz w:val="22"/>
          <w:szCs w:val="22"/>
        </w:rPr>
        <w:t xml:space="preserve">Also discussed the intake form and who can do them: Kim, Dan and Erin. Intake forms are a start. </w:t>
      </w:r>
    </w:p>
    <w:p w:rsidR="000F62A7" w:rsidRDefault="000F62A7" w:rsidP="000F62A7">
      <w:pPr>
        <w:pStyle w:val="ListParagraph"/>
        <w:rPr>
          <w:rFonts w:asciiTheme="minorHAnsi" w:hAnsiTheme="minorHAnsi"/>
          <w:sz w:val="22"/>
          <w:szCs w:val="22"/>
        </w:rPr>
      </w:pPr>
    </w:p>
    <w:p w:rsidR="000F62A7" w:rsidRPr="000F62A7" w:rsidRDefault="000F62A7" w:rsidP="000F62A7">
      <w:pPr>
        <w:pStyle w:val="ListParagraph"/>
        <w:rPr>
          <w:rFonts w:asciiTheme="minorHAnsi" w:hAnsiTheme="minorHAnsi"/>
          <w:b/>
          <w:sz w:val="22"/>
          <w:szCs w:val="22"/>
        </w:rPr>
      </w:pPr>
      <w:r w:rsidRPr="000F62A7">
        <w:rPr>
          <w:rFonts w:asciiTheme="minorHAnsi" w:hAnsiTheme="minorHAnsi"/>
          <w:sz w:val="22"/>
          <w:szCs w:val="22"/>
        </w:rPr>
        <w:t>Also mentioned a sign-in form to eventually build more of a spreadsheet to send more information to people who are not using .edu addresses. Hope is to compile a master.</w:t>
      </w:r>
    </w:p>
    <w:p w:rsidR="00BA4767" w:rsidRPr="00BA4767" w:rsidRDefault="00BA4767" w:rsidP="00BA4767">
      <w:pPr>
        <w:pStyle w:val="ListParagraph"/>
        <w:numPr>
          <w:ilvl w:val="0"/>
          <w:numId w:val="1"/>
        </w:numPr>
        <w:rPr>
          <w:rFonts w:asciiTheme="minorHAnsi" w:hAnsiTheme="minorHAnsi"/>
          <w:sz w:val="22"/>
          <w:szCs w:val="22"/>
        </w:rPr>
      </w:pPr>
      <w:r w:rsidRPr="00BA4767">
        <w:rPr>
          <w:rFonts w:asciiTheme="minorHAnsi" w:hAnsiTheme="minorHAnsi"/>
          <w:sz w:val="22"/>
          <w:szCs w:val="22"/>
        </w:rPr>
        <w:lastRenderedPageBreak/>
        <w:t>Oscar brought up spending at mixers, suggested increasing the amount or finding a less-expensive venue. Suggested bringing it up at a later meeting.</w:t>
      </w:r>
      <w:r>
        <w:rPr>
          <w:rFonts w:asciiTheme="minorHAnsi" w:hAnsiTheme="minorHAnsi"/>
          <w:sz w:val="22"/>
          <w:szCs w:val="22"/>
        </w:rPr>
        <w:t xml:space="preserve"> Kim said generated four re-commits and one new member.</w:t>
      </w:r>
    </w:p>
    <w:p w:rsidR="00BA4767" w:rsidRDefault="00BA4767">
      <w:pPr>
        <w:rPr>
          <w:rFonts w:asciiTheme="minorHAnsi" w:hAnsiTheme="minorHAnsi"/>
          <w:sz w:val="22"/>
          <w:szCs w:val="22"/>
        </w:rPr>
      </w:pPr>
    </w:p>
    <w:p w:rsidR="000F62A7" w:rsidRPr="00FD4065" w:rsidRDefault="000F62A7">
      <w:pPr>
        <w:rPr>
          <w:rFonts w:asciiTheme="minorHAnsi" w:hAnsiTheme="minorHAnsi"/>
          <w:sz w:val="22"/>
          <w:szCs w:val="22"/>
        </w:rPr>
      </w:pPr>
      <w:r>
        <w:rPr>
          <w:rFonts w:asciiTheme="minorHAnsi" w:hAnsiTheme="minorHAnsi"/>
          <w:sz w:val="22"/>
          <w:szCs w:val="22"/>
        </w:rPr>
        <w:t xml:space="preserve">Adjourned at </w:t>
      </w:r>
      <w:r w:rsidR="008028D0">
        <w:rPr>
          <w:rFonts w:asciiTheme="minorHAnsi" w:hAnsiTheme="minorHAnsi"/>
          <w:sz w:val="22"/>
          <w:szCs w:val="22"/>
        </w:rPr>
        <w:t>2:15 p.m.</w:t>
      </w:r>
    </w:p>
    <w:sectPr w:rsidR="000F62A7" w:rsidRPr="00FD4065"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A1"/>
    <w:multiLevelType w:val="hybridMultilevel"/>
    <w:tmpl w:val="7A78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66674"/>
    <w:multiLevelType w:val="hybridMultilevel"/>
    <w:tmpl w:val="5998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A4392"/>
    <w:multiLevelType w:val="hybridMultilevel"/>
    <w:tmpl w:val="DCE0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D4065"/>
    <w:rsid w:val="0004649C"/>
    <w:rsid w:val="000F62A7"/>
    <w:rsid w:val="00215134"/>
    <w:rsid w:val="00276466"/>
    <w:rsid w:val="003B2F4D"/>
    <w:rsid w:val="003E1897"/>
    <w:rsid w:val="0057371E"/>
    <w:rsid w:val="006E7321"/>
    <w:rsid w:val="00723935"/>
    <w:rsid w:val="00801CF6"/>
    <w:rsid w:val="008028D0"/>
    <w:rsid w:val="00835118"/>
    <w:rsid w:val="008435F0"/>
    <w:rsid w:val="008F4CE8"/>
    <w:rsid w:val="009211AE"/>
    <w:rsid w:val="00971782"/>
    <w:rsid w:val="00A32B01"/>
    <w:rsid w:val="00B371BE"/>
    <w:rsid w:val="00BA438D"/>
    <w:rsid w:val="00BA4767"/>
    <w:rsid w:val="00C9336A"/>
    <w:rsid w:val="00C96A33"/>
    <w:rsid w:val="00CC66F1"/>
    <w:rsid w:val="00EC7FBA"/>
    <w:rsid w:val="00F72F9A"/>
    <w:rsid w:val="00FD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23"/>
  <w15:docId w15:val="{60AFD659-8CAF-4928-AF42-315BFF24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6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20011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8</cp:revision>
  <dcterms:created xsi:type="dcterms:W3CDTF">2019-08-28T13:24:00Z</dcterms:created>
  <dcterms:modified xsi:type="dcterms:W3CDTF">2019-09-20T15:11:00Z</dcterms:modified>
</cp:coreProperties>
</file>