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9C" w:rsidRDefault="006E7337" w:rsidP="006B22A9">
      <w:pPr>
        <w:spacing w:after="0"/>
      </w:pPr>
      <w:r>
        <w:t xml:space="preserve">PUUP Exec Board </w:t>
      </w:r>
      <w:r w:rsidR="006B22A9">
        <w:t>Minutes</w:t>
      </w:r>
    </w:p>
    <w:p w:rsidR="006E7337" w:rsidRDefault="006E7337" w:rsidP="006B22A9">
      <w:pPr>
        <w:spacing w:after="0"/>
      </w:pPr>
      <w:r>
        <w:t>Monday, Feb. 24, 2020</w:t>
      </w:r>
    </w:p>
    <w:p w:rsidR="006E7337" w:rsidRDefault="006E7337" w:rsidP="006B22A9">
      <w:pPr>
        <w:spacing w:after="0"/>
      </w:pPr>
      <w:r>
        <w:t>Noon</w:t>
      </w:r>
    </w:p>
    <w:p w:rsidR="006E7337" w:rsidRDefault="006E7337">
      <w:r w:rsidRPr="0030759B">
        <w:rPr>
          <w:b/>
        </w:rPr>
        <w:t>Attending</w:t>
      </w:r>
      <w:r>
        <w:t>: Gerianne Downs, Kim Hartshorn, Ray Guydosh, Karen Volkman</w:t>
      </w:r>
      <w:r w:rsidR="005F144C">
        <w:t>, Richard Aberle, Steve Holmes, Dan Gordon</w:t>
      </w:r>
    </w:p>
    <w:p w:rsidR="006E7337" w:rsidRPr="0030759B" w:rsidRDefault="006E7337" w:rsidP="006E7337">
      <w:pPr>
        <w:pStyle w:val="ListParagraph"/>
        <w:numPr>
          <w:ilvl w:val="0"/>
          <w:numId w:val="1"/>
        </w:numPr>
        <w:rPr>
          <w:b/>
        </w:rPr>
      </w:pPr>
      <w:r w:rsidRPr="0030759B">
        <w:rPr>
          <w:b/>
        </w:rPr>
        <w:t>L/M</w:t>
      </w:r>
      <w:r w:rsidR="0030759B">
        <w:rPr>
          <w:b/>
        </w:rPr>
        <w:t xml:space="preserve"> Agenda</w:t>
      </w:r>
      <w:bookmarkStart w:id="0" w:name="_GoBack"/>
      <w:bookmarkEnd w:id="0"/>
    </w:p>
    <w:p w:rsidR="005F144C" w:rsidRDefault="005F144C" w:rsidP="005F144C">
      <w:pPr>
        <w:pStyle w:val="ListParagraph"/>
        <w:numPr>
          <w:ilvl w:val="0"/>
          <w:numId w:val="2"/>
        </w:numPr>
      </w:pPr>
      <w:r>
        <w:t>Discuss setting up meetings needed for MOU agreements for negotiations to open. Appoint an ad hoc committee with Kim H, Kathy B, Dan G and Erin C as possibilities. Looking at middle of March for a first meeting.</w:t>
      </w:r>
    </w:p>
    <w:p w:rsidR="005F144C" w:rsidRDefault="005F144C" w:rsidP="005F144C">
      <w:pPr>
        <w:pStyle w:val="ListParagraph"/>
        <w:numPr>
          <w:ilvl w:val="0"/>
          <w:numId w:val="2"/>
        </w:numPr>
      </w:pPr>
      <w:r>
        <w:t>Discuss a call from a member who supervises a part-time term professional; member requested permission for a multi-year appointment. Dan said we’re getting signals from members to cut down on evaluations.</w:t>
      </w:r>
    </w:p>
    <w:p w:rsidR="005F144C" w:rsidRDefault="005F144C" w:rsidP="005F144C">
      <w:pPr>
        <w:pStyle w:val="ListParagraph"/>
        <w:numPr>
          <w:ilvl w:val="0"/>
          <w:numId w:val="2"/>
        </w:numPr>
      </w:pPr>
      <w:r>
        <w:t>Sue Welch mentioned that there are three academics who didn’t have the proper information in their file, and that there is a separate form for part-timers. Something needs to be done to address these forms.</w:t>
      </w:r>
    </w:p>
    <w:p w:rsidR="005F144C" w:rsidRDefault="005F144C" w:rsidP="005F144C">
      <w:pPr>
        <w:pStyle w:val="ListParagraph"/>
        <w:numPr>
          <w:ilvl w:val="0"/>
          <w:numId w:val="2"/>
        </w:numPr>
      </w:pPr>
      <w:r>
        <w:t>Discuss the number of departments that have chairs from outside their disciplines. Elin O’Hare: Counseling and Human Services; Vincent Carrey: Sport and Wellness; and  Wendy Gordon: Criminal Justice, were mentioned.</w:t>
      </w:r>
    </w:p>
    <w:p w:rsidR="005F144C" w:rsidRDefault="005F144C" w:rsidP="005F144C">
      <w:pPr>
        <w:pStyle w:val="ListParagraph"/>
        <w:numPr>
          <w:ilvl w:val="0"/>
          <w:numId w:val="2"/>
        </w:numPr>
      </w:pPr>
      <w:r>
        <w:t>Explain Strategy 3 in David Hill’s recent memo to campus, Update to the Academic Plan, which discusses faculty workload assignments and analyses.</w:t>
      </w:r>
    </w:p>
    <w:p w:rsidR="006E7337" w:rsidRDefault="006E7337" w:rsidP="006E7337">
      <w:pPr>
        <w:pStyle w:val="ListParagraph"/>
      </w:pPr>
      <w:r>
        <w:t xml:space="preserve"> </w:t>
      </w:r>
    </w:p>
    <w:p w:rsidR="006E7337" w:rsidRDefault="006B22A9" w:rsidP="006E7337">
      <w:pPr>
        <w:pStyle w:val="ListParagraph"/>
        <w:numPr>
          <w:ilvl w:val="0"/>
          <w:numId w:val="1"/>
        </w:numPr>
      </w:pPr>
      <w:r>
        <w:t>Discussed the r</w:t>
      </w:r>
      <w:r w:rsidR="006E7337">
        <w:t>ally Feb. 26</w:t>
      </w:r>
      <w:r w:rsidR="005F144C">
        <w:t xml:space="preserve"> at noon at Amite Plaza in support of more state funding for SUNY.</w:t>
      </w:r>
    </w:p>
    <w:p w:rsidR="006B22A9" w:rsidRDefault="006B22A9" w:rsidP="006B22A9">
      <w:r>
        <w:t>Adjourned 1:30 p.m.</w:t>
      </w:r>
    </w:p>
    <w:sectPr w:rsidR="006B22A9" w:rsidSect="0021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77A4"/>
    <w:multiLevelType w:val="hybridMultilevel"/>
    <w:tmpl w:val="28580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D3B3F"/>
    <w:multiLevelType w:val="hybridMultilevel"/>
    <w:tmpl w:val="51E0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7"/>
    <w:rsid w:val="0004649C"/>
    <w:rsid w:val="00215134"/>
    <w:rsid w:val="00276466"/>
    <w:rsid w:val="0030759B"/>
    <w:rsid w:val="005F144C"/>
    <w:rsid w:val="006B22A9"/>
    <w:rsid w:val="006E7321"/>
    <w:rsid w:val="006E7337"/>
    <w:rsid w:val="009211AE"/>
    <w:rsid w:val="00BA438D"/>
    <w:rsid w:val="00C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01D4"/>
  <w15:chartTrackingRefBased/>
  <w15:docId w15:val="{3E938471-C17D-47E7-80B8-D38B8E7D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33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Gerianne Downs</dc:creator>
  <cp:keywords/>
  <dc:description/>
  <cp:lastModifiedBy>Gerianne Downs</cp:lastModifiedBy>
  <cp:revision>4</cp:revision>
  <dcterms:created xsi:type="dcterms:W3CDTF">2020-02-24T16:49:00Z</dcterms:created>
  <dcterms:modified xsi:type="dcterms:W3CDTF">2020-02-27T19:39:00Z</dcterms:modified>
</cp:coreProperties>
</file>